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13C21" w:rsidRPr="00813C21" w:rsidRDefault="002511D7" w:rsidP="00813C21">
      <w:pPr>
        <w:jc w:val="center"/>
        <w:rPr>
          <w:b/>
          <w:sz w:val="32"/>
        </w:rPr>
      </w:pPr>
      <w:r w:rsidRPr="00813C21">
        <w:rPr>
          <w:b/>
          <w:sz w:val="32"/>
        </w:rPr>
        <w:t>Case Studies 1 – 4 Summaries</w:t>
      </w:r>
    </w:p>
    <w:p w:rsidR="002511D7" w:rsidRPr="00503F0C" w:rsidRDefault="00503F0C">
      <w:r>
        <w:t>Work with your classmates to complete the following definitions</w:t>
      </w:r>
    </w:p>
    <w:p w:rsidR="002511D7" w:rsidRPr="002511D7" w:rsidRDefault="002511D7">
      <w:pPr>
        <w:rPr>
          <w:b/>
        </w:rPr>
      </w:pPr>
    </w:p>
    <w:p w:rsidR="002511D7" w:rsidRPr="002511D7" w:rsidRDefault="002511D7" w:rsidP="00EB5E98">
      <w:pPr>
        <w:spacing w:after="360"/>
        <w:rPr>
          <w:b/>
        </w:rPr>
      </w:pPr>
      <w:r w:rsidRPr="002511D7">
        <w:rPr>
          <w:b/>
        </w:rPr>
        <w:t>Case Study 1</w:t>
      </w:r>
      <w:r>
        <w:rPr>
          <w:b/>
        </w:rPr>
        <w:t xml:space="preserve"> – Introduction to Clinical Applications</w:t>
      </w:r>
    </w:p>
    <w:p w:rsidR="002511D7" w:rsidRDefault="002511D7" w:rsidP="00EB5E98">
      <w:pPr>
        <w:spacing w:after="360"/>
      </w:pPr>
      <w:r>
        <w:t xml:space="preserve">Define the following: </w:t>
      </w:r>
    </w:p>
    <w:p w:rsidR="002511D7" w:rsidRDefault="002511D7" w:rsidP="00EB5E98">
      <w:pPr>
        <w:spacing w:after="360"/>
      </w:pPr>
      <w:r>
        <w:t>Pathology –</w:t>
      </w:r>
    </w:p>
    <w:p w:rsidR="002511D7" w:rsidRDefault="002511D7" w:rsidP="00EB5E98">
      <w:pPr>
        <w:spacing w:after="360"/>
      </w:pPr>
      <w:r>
        <w:t xml:space="preserve">Histopathology – </w:t>
      </w:r>
    </w:p>
    <w:p w:rsidR="002511D7" w:rsidRDefault="002511D7" w:rsidP="00EB5E98">
      <w:pPr>
        <w:spacing w:after="360"/>
      </w:pPr>
      <w:r>
        <w:t>Etiology –</w:t>
      </w:r>
    </w:p>
    <w:p w:rsidR="002511D7" w:rsidRDefault="002511D7" w:rsidP="00EB5E98">
      <w:pPr>
        <w:spacing w:after="360"/>
      </w:pPr>
      <w:r>
        <w:t xml:space="preserve">Idiopathic – </w:t>
      </w:r>
    </w:p>
    <w:p w:rsidR="002511D7" w:rsidRDefault="002511D7" w:rsidP="00EB5E98">
      <w:pPr>
        <w:spacing w:after="360"/>
      </w:pPr>
      <w:r>
        <w:t>Signs of disease –</w:t>
      </w:r>
    </w:p>
    <w:p w:rsidR="002511D7" w:rsidRDefault="002511D7" w:rsidP="00EB5E98">
      <w:pPr>
        <w:spacing w:after="360"/>
      </w:pPr>
      <w:r>
        <w:t>Symptom of disease –</w:t>
      </w:r>
    </w:p>
    <w:p w:rsidR="002511D7" w:rsidRDefault="002511D7" w:rsidP="00EB5E98">
      <w:pPr>
        <w:spacing w:after="360"/>
      </w:pPr>
      <w:r>
        <w:t>Acute disease –</w:t>
      </w:r>
    </w:p>
    <w:p w:rsidR="002511D7" w:rsidRDefault="002511D7" w:rsidP="00EB5E98">
      <w:pPr>
        <w:spacing w:after="360"/>
      </w:pPr>
      <w:r>
        <w:t>Chronic disease –</w:t>
      </w:r>
    </w:p>
    <w:p w:rsidR="00EB5E98" w:rsidRDefault="00EB5E98" w:rsidP="00EB5E98">
      <w:pPr>
        <w:spacing w:after="360"/>
      </w:pPr>
    </w:p>
    <w:p w:rsidR="002511D7" w:rsidRPr="002511D7" w:rsidRDefault="002511D7" w:rsidP="00EB5E98">
      <w:pPr>
        <w:spacing w:after="360"/>
        <w:rPr>
          <w:b/>
        </w:rPr>
      </w:pPr>
      <w:r w:rsidRPr="002511D7">
        <w:rPr>
          <w:b/>
        </w:rPr>
        <w:t>Case Study 2</w:t>
      </w:r>
      <w:r>
        <w:rPr>
          <w:b/>
        </w:rPr>
        <w:t xml:space="preserve"> – Diagnosing a Disease</w:t>
      </w:r>
    </w:p>
    <w:p w:rsidR="002511D7" w:rsidRDefault="002511D7" w:rsidP="00EB5E98">
      <w:pPr>
        <w:spacing w:after="360"/>
      </w:pPr>
      <w:r>
        <w:t xml:space="preserve">Asymptomatic – </w:t>
      </w:r>
    </w:p>
    <w:p w:rsidR="002511D7" w:rsidRDefault="002511D7" w:rsidP="00EB5E98">
      <w:pPr>
        <w:spacing w:after="360"/>
      </w:pPr>
      <w:r>
        <w:t>Gross examination -</w:t>
      </w:r>
    </w:p>
    <w:p w:rsidR="002511D7" w:rsidRDefault="002511D7" w:rsidP="00EB5E98">
      <w:pPr>
        <w:spacing w:after="360"/>
      </w:pPr>
      <w:r>
        <w:t xml:space="preserve">Vital signs – </w:t>
      </w:r>
    </w:p>
    <w:p w:rsidR="002511D7" w:rsidRDefault="002511D7" w:rsidP="00EB5E98">
      <w:pPr>
        <w:spacing w:after="360"/>
      </w:pPr>
      <w:r>
        <w:t>Palpation –</w:t>
      </w:r>
    </w:p>
    <w:p w:rsidR="002511D7" w:rsidRDefault="002511D7" w:rsidP="00EB5E98">
      <w:pPr>
        <w:spacing w:after="360"/>
      </w:pPr>
      <w:r>
        <w:t>Percussion –</w:t>
      </w:r>
    </w:p>
    <w:p w:rsidR="002511D7" w:rsidRDefault="002511D7" w:rsidP="00EB5E98">
      <w:pPr>
        <w:spacing w:after="360"/>
      </w:pPr>
      <w:r>
        <w:t>Auscultation –</w:t>
      </w:r>
    </w:p>
    <w:p w:rsidR="002511D7" w:rsidRDefault="002511D7" w:rsidP="00EB5E98">
      <w:pPr>
        <w:spacing w:after="360"/>
      </w:pPr>
      <w:r>
        <w:t>CBC (WBC, RBC) –</w:t>
      </w:r>
    </w:p>
    <w:p w:rsidR="002511D7" w:rsidRDefault="002511D7" w:rsidP="00EB5E98">
      <w:pPr>
        <w:spacing w:after="360"/>
      </w:pPr>
    </w:p>
    <w:p w:rsidR="002511D7" w:rsidRDefault="002511D7" w:rsidP="00EB5E98">
      <w:pPr>
        <w:spacing w:after="360"/>
      </w:pPr>
      <w:r w:rsidRPr="002511D7">
        <w:rPr>
          <w:b/>
        </w:rPr>
        <w:t>Case Study 3</w:t>
      </w:r>
      <w:r>
        <w:rPr>
          <w:b/>
        </w:rPr>
        <w:t xml:space="preserve"> – Treating a Disease</w:t>
      </w:r>
    </w:p>
    <w:p w:rsidR="002511D7" w:rsidRDefault="002511D7" w:rsidP="00EB5E98">
      <w:pPr>
        <w:spacing w:after="360"/>
      </w:pPr>
      <w:r>
        <w:t>Palliative treatment -</w:t>
      </w:r>
    </w:p>
    <w:p w:rsidR="002511D7" w:rsidRDefault="002511D7" w:rsidP="00EB5E98">
      <w:pPr>
        <w:spacing w:after="360"/>
      </w:pPr>
      <w:r>
        <w:t>Preventive treatment –</w:t>
      </w:r>
    </w:p>
    <w:p w:rsidR="002511D7" w:rsidRDefault="002511D7" w:rsidP="00EB5E98">
      <w:pPr>
        <w:spacing w:after="360"/>
      </w:pPr>
      <w:r>
        <w:t>Active treatment –</w:t>
      </w:r>
    </w:p>
    <w:p w:rsidR="002511D7" w:rsidRDefault="002511D7" w:rsidP="00EB5E98">
      <w:pPr>
        <w:spacing w:after="360"/>
      </w:pPr>
      <w:proofErr w:type="spellStart"/>
      <w:r>
        <w:t>Nosocomial</w:t>
      </w:r>
      <w:proofErr w:type="spellEnd"/>
      <w:r>
        <w:t xml:space="preserve"> infections – </w:t>
      </w:r>
    </w:p>
    <w:p w:rsidR="002511D7" w:rsidRDefault="002511D7" w:rsidP="00EB5E98">
      <w:pPr>
        <w:spacing w:after="360"/>
      </w:pPr>
      <w:r>
        <w:t>Sterilization –</w:t>
      </w:r>
    </w:p>
    <w:p w:rsidR="002511D7" w:rsidRDefault="002511D7" w:rsidP="00EB5E98">
      <w:pPr>
        <w:spacing w:after="360"/>
      </w:pPr>
      <w:r>
        <w:t>Topical medication –</w:t>
      </w:r>
    </w:p>
    <w:p w:rsidR="002511D7" w:rsidRPr="002511D7" w:rsidRDefault="002511D7" w:rsidP="00EB5E98">
      <w:pPr>
        <w:spacing w:after="360"/>
      </w:pPr>
      <w:r>
        <w:t>Systemic medication -</w:t>
      </w:r>
    </w:p>
    <w:p w:rsidR="00EB5E98" w:rsidRDefault="00EB5E98" w:rsidP="00EB5E98">
      <w:pPr>
        <w:spacing w:after="360"/>
      </w:pPr>
    </w:p>
    <w:p w:rsidR="00EB5E98" w:rsidRDefault="00EB5E98" w:rsidP="00EB5E98">
      <w:pPr>
        <w:spacing w:after="360"/>
      </w:pPr>
    </w:p>
    <w:p w:rsidR="002511D7" w:rsidRDefault="002511D7" w:rsidP="00EB5E98">
      <w:pPr>
        <w:spacing w:after="360"/>
      </w:pPr>
    </w:p>
    <w:p w:rsidR="002511D7" w:rsidRPr="002511D7" w:rsidRDefault="002511D7" w:rsidP="00EB5E98">
      <w:pPr>
        <w:spacing w:after="360"/>
        <w:rPr>
          <w:b/>
        </w:rPr>
      </w:pPr>
      <w:r w:rsidRPr="002511D7">
        <w:rPr>
          <w:b/>
        </w:rPr>
        <w:t>Case Study 4 – Cellular Form and Function</w:t>
      </w:r>
    </w:p>
    <w:p w:rsidR="002511D7" w:rsidRDefault="002511D7" w:rsidP="00EB5E98">
      <w:pPr>
        <w:spacing w:after="360"/>
      </w:pPr>
      <w:proofErr w:type="spellStart"/>
      <w:r>
        <w:t>Cytopathy</w:t>
      </w:r>
      <w:proofErr w:type="spellEnd"/>
      <w:r>
        <w:t xml:space="preserve"> –</w:t>
      </w:r>
    </w:p>
    <w:p w:rsidR="00503F0C" w:rsidRDefault="00503F0C" w:rsidP="00EB5E98">
      <w:pPr>
        <w:spacing w:after="360"/>
      </w:pPr>
      <w:proofErr w:type="spellStart"/>
      <w:r>
        <w:t>Lymphadenopathy</w:t>
      </w:r>
      <w:proofErr w:type="spellEnd"/>
      <w:r>
        <w:t xml:space="preserve"> –</w:t>
      </w:r>
    </w:p>
    <w:p w:rsidR="00503F0C" w:rsidRDefault="00503F0C" w:rsidP="00EB5E98">
      <w:pPr>
        <w:spacing w:after="360"/>
      </w:pPr>
      <w:proofErr w:type="spellStart"/>
      <w:r>
        <w:t>Bradycardia</w:t>
      </w:r>
      <w:proofErr w:type="spellEnd"/>
      <w:r>
        <w:t xml:space="preserve"> –</w:t>
      </w:r>
    </w:p>
    <w:p w:rsidR="00503F0C" w:rsidRDefault="00503F0C" w:rsidP="00EB5E98">
      <w:pPr>
        <w:spacing w:after="360"/>
      </w:pPr>
      <w:r>
        <w:t>Hypotension –</w:t>
      </w:r>
    </w:p>
    <w:p w:rsidR="00503F0C" w:rsidRDefault="00503F0C" w:rsidP="00EB5E98">
      <w:pPr>
        <w:spacing w:after="360"/>
      </w:pPr>
      <w:proofErr w:type="spellStart"/>
      <w:r>
        <w:t>Albuminuria</w:t>
      </w:r>
      <w:proofErr w:type="spellEnd"/>
      <w:r>
        <w:t xml:space="preserve"> –</w:t>
      </w:r>
    </w:p>
    <w:p w:rsidR="00503F0C" w:rsidRDefault="00503F0C" w:rsidP="00EB5E98">
      <w:pPr>
        <w:spacing w:after="360"/>
      </w:pPr>
      <w:proofErr w:type="spellStart"/>
      <w:r>
        <w:t>Petechiae</w:t>
      </w:r>
      <w:proofErr w:type="spellEnd"/>
      <w:r>
        <w:t xml:space="preserve"> –</w:t>
      </w:r>
    </w:p>
    <w:p w:rsidR="00503F0C" w:rsidRDefault="00503F0C" w:rsidP="00EB5E98">
      <w:pPr>
        <w:spacing w:after="360"/>
      </w:pPr>
      <w:proofErr w:type="spellStart"/>
      <w:r>
        <w:t>Leukocytosis</w:t>
      </w:r>
      <w:proofErr w:type="spellEnd"/>
      <w:r>
        <w:t xml:space="preserve"> –</w:t>
      </w:r>
    </w:p>
    <w:p w:rsidR="00503F0C" w:rsidRDefault="00503F0C" w:rsidP="00EB5E98">
      <w:pPr>
        <w:spacing w:after="360"/>
      </w:pPr>
      <w:proofErr w:type="spellStart"/>
      <w:r>
        <w:t>Leukopenia</w:t>
      </w:r>
      <w:proofErr w:type="spellEnd"/>
      <w:r>
        <w:t xml:space="preserve"> –</w:t>
      </w:r>
    </w:p>
    <w:p w:rsidR="002511D7" w:rsidRDefault="002511D7"/>
    <w:p w:rsidR="002511D7" w:rsidRDefault="002511D7"/>
    <w:sectPr w:rsidR="002511D7" w:rsidSect="002511D7">
      <w:pgSz w:w="12240" w:h="15840"/>
      <w:pgMar w:top="720" w:right="720" w:bottom="720" w:left="108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511D7"/>
    <w:rsid w:val="002511D7"/>
    <w:rsid w:val="00503F0C"/>
    <w:rsid w:val="00813C21"/>
    <w:rsid w:val="00EB5E9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92</Words>
  <Characters>528</Characters>
  <Application>Microsoft Macintosh Word</Application>
  <DocSecurity>0</DocSecurity>
  <Lines>4</Lines>
  <Paragraphs>1</Paragraphs>
  <ScaleCrop>false</ScaleCrop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Jacqueline Barge</cp:lastModifiedBy>
  <cp:revision>4</cp:revision>
  <cp:lastPrinted>2014-12-30T19:15:00Z</cp:lastPrinted>
  <dcterms:created xsi:type="dcterms:W3CDTF">2014-12-30T18:47:00Z</dcterms:created>
  <dcterms:modified xsi:type="dcterms:W3CDTF">2014-12-30T19:16:00Z</dcterms:modified>
</cp:coreProperties>
</file>